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6A72" w14:textId="2E1DE465"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w:t>
      </w:r>
      <w:r w:rsidR="00B006EF">
        <w:t>1/31/</w:t>
      </w:r>
      <w:r w:rsidR="007C1BCC">
        <w:t>2026</w:t>
      </w:r>
      <w:r>
        <w:t>)</w:t>
      </w:r>
    </w:p>
    <w:p w14:paraId="48D07FF5" w14:textId="77777777" w:rsidR="002B7443" w:rsidRPr="006E6FB5" w:rsidRDefault="002B7443" w:rsidP="006E6FB5">
      <w:pPr>
        <w:pStyle w:val="Title"/>
      </w:pPr>
      <w:commentRangeStart w:id="0"/>
      <w:r w:rsidRPr="006E6FB5">
        <w:t>BIOGRAPHICAL SKETCH</w:t>
      </w:r>
      <w:commentRangeEnd w:id="0"/>
      <w:r w:rsidR="00F77913">
        <w:rPr>
          <w:rStyle w:val="CommentReference"/>
          <w:b w:val="0"/>
        </w:rPr>
        <w:commentReference w:id="0"/>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77777777"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r>
      <w:commentRangeStart w:id="1"/>
      <w:r w:rsidRPr="00A128A0">
        <w:rPr>
          <w:rStyle w:val="Strong"/>
        </w:rPr>
        <w:t>Personal Statement</w:t>
      </w:r>
      <w:commentRangeEnd w:id="1"/>
      <w:r w:rsidR="00F77913">
        <w:rPr>
          <w:rStyle w:val="CommentReference"/>
          <w:rFonts w:cs="Times New Roman"/>
        </w:rPr>
        <w:commentReference w:id="1"/>
      </w:r>
      <w:r w:rsidR="00FE10AD">
        <w:rPr>
          <w:rStyle w:val="Strong"/>
        </w:rPr>
        <w:br/>
      </w:r>
    </w:p>
    <w:p w14:paraId="4E1F882A" w14:textId="77777777" w:rsidR="002C51BC" w:rsidRPr="00A128A0" w:rsidRDefault="002C51BC" w:rsidP="002C51BC">
      <w:pPr>
        <w:pStyle w:val="DataField11pt-Single"/>
        <w:rPr>
          <w:rStyle w:val="Strong"/>
        </w:rPr>
      </w:pPr>
    </w:p>
    <w:p w14:paraId="2AB7A0F5" w14:textId="039CB105" w:rsidR="002C51BC" w:rsidRPr="00A128A0" w:rsidRDefault="002C51BC" w:rsidP="002C51BC">
      <w:pPr>
        <w:pStyle w:val="DataField11pt-Single"/>
        <w:rPr>
          <w:rStyle w:val="Strong"/>
        </w:rPr>
      </w:pPr>
      <w:r w:rsidRPr="00A128A0">
        <w:rPr>
          <w:rStyle w:val="Strong"/>
        </w:rPr>
        <w:t>B.</w:t>
      </w:r>
      <w:r w:rsidRPr="00A128A0">
        <w:rPr>
          <w:rStyle w:val="Strong"/>
        </w:rPr>
        <w:tab/>
      </w:r>
      <w:commentRangeStart w:id="2"/>
      <w:r w:rsidRPr="00A128A0">
        <w:rPr>
          <w:rStyle w:val="Strong"/>
        </w:rPr>
        <w:t>Positions</w:t>
      </w:r>
      <w:r w:rsidR="00CF6FAD">
        <w:rPr>
          <w:rStyle w:val="Strong"/>
        </w:rPr>
        <w:t>, Scientific Appointments,</w:t>
      </w:r>
      <w:r w:rsidRPr="00A128A0">
        <w:rPr>
          <w:rStyle w:val="Strong"/>
        </w:rPr>
        <w:t xml:space="preserve"> and Honors</w:t>
      </w:r>
      <w:commentRangeEnd w:id="2"/>
      <w:r w:rsidR="00F77913">
        <w:rPr>
          <w:rStyle w:val="CommentReference"/>
          <w:rFonts w:cs="Times New Roman"/>
        </w:rPr>
        <w:commentReference w:id="2"/>
      </w:r>
      <w:r w:rsidR="00FE10AD">
        <w:rPr>
          <w:rStyle w:val="Strong"/>
        </w:rPr>
        <w:br/>
      </w:r>
    </w:p>
    <w:p w14:paraId="4E6033BE" w14:textId="77777777" w:rsidR="002C51BC" w:rsidRPr="00A128A0" w:rsidRDefault="002C51BC" w:rsidP="002C51BC">
      <w:pPr>
        <w:pStyle w:val="DataField11pt-Single"/>
        <w:rPr>
          <w:rStyle w:val="Strong"/>
        </w:rPr>
      </w:pPr>
    </w:p>
    <w:p w14:paraId="5BADD417" w14:textId="1F1DADBE" w:rsidR="002C51BC" w:rsidRPr="00A128A0" w:rsidRDefault="002C51BC" w:rsidP="002C51BC">
      <w:pPr>
        <w:pStyle w:val="DataField11pt-Single"/>
        <w:rPr>
          <w:rStyle w:val="Strong"/>
        </w:rPr>
      </w:pPr>
      <w:r w:rsidRPr="00A128A0">
        <w:rPr>
          <w:rStyle w:val="Strong"/>
        </w:rPr>
        <w:t>C.</w:t>
      </w:r>
      <w:r w:rsidRPr="00A128A0">
        <w:rPr>
          <w:rStyle w:val="Strong"/>
        </w:rPr>
        <w:tab/>
        <w:t>Contributions t</w:t>
      </w:r>
      <w:bookmarkStart w:id="3" w:name="_GoBack"/>
      <w:bookmarkEnd w:id="3"/>
      <w:r w:rsidRPr="00A128A0">
        <w:rPr>
          <w:rStyle w:val="Strong"/>
        </w:rPr>
        <w:t>o Science</w:t>
      </w:r>
      <w:r w:rsidR="00FE10AD">
        <w:rPr>
          <w:rStyle w:val="Strong"/>
        </w:rPr>
        <w:br/>
      </w:r>
    </w:p>
    <w:p w14:paraId="5CE1EAD0" w14:textId="77777777" w:rsidR="002C51BC" w:rsidRPr="00A128A0" w:rsidRDefault="002C51BC" w:rsidP="002C51BC">
      <w:pPr>
        <w:pStyle w:val="DataField11pt-Single"/>
        <w:rPr>
          <w:rStyle w:val="Strong"/>
        </w:rPr>
      </w:pPr>
    </w:p>
    <w:p w14:paraId="5BB8C337" w14:textId="10B44E9F" w:rsidR="00FC5F9E" w:rsidRPr="00E03323" w:rsidRDefault="00FC5F9E" w:rsidP="005C2CF8">
      <w:pPr>
        <w:pStyle w:val="DataField11pt-Single"/>
        <w:rPr>
          <w:rStyle w:val="Strong"/>
          <w:b w:val="0"/>
        </w:rPr>
      </w:pPr>
    </w:p>
    <w:sectPr w:rsidR="00FC5F9E" w:rsidRPr="00E03323" w:rsidSect="00DF7645">
      <w:headerReference w:type="default" r:id="rId13"/>
      <w:type w:val="continuous"/>
      <w:pgSz w:w="12240" w:h="15840" w:code="1"/>
      <w:pgMar w:top="720" w:right="720" w:bottom="720" w:left="720" w:header="0" w:footer="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urtney Greene" w:date="2024-12-03T10:14:00Z" w:initials="CG">
    <w:p w14:paraId="147BDC72" w14:textId="77777777" w:rsidR="00F77913" w:rsidRDefault="00F77913" w:rsidP="00F77913">
      <w:pPr>
        <w:pStyle w:val="Heading3"/>
        <w:shd w:val="clear" w:color="auto" w:fill="3F78A2"/>
        <w:spacing w:before="225"/>
        <w:rPr>
          <w:rFonts w:ascii="Nunito-Light-webfont" w:hAnsi="Nunito-Light-webfont"/>
          <w:color w:val="FFFFFF"/>
          <w:sz w:val="29"/>
          <w:szCs w:val="29"/>
        </w:rPr>
      </w:pPr>
      <w:r>
        <w:rPr>
          <w:rStyle w:val="CommentReference"/>
        </w:rPr>
        <w:annotationRef/>
      </w:r>
      <w:r>
        <w:rPr>
          <w:rFonts w:ascii="Nunito-Light-webfont" w:hAnsi="Nunito-Light-webfont"/>
          <w:color w:val="FFFFFF"/>
          <w:sz w:val="29"/>
          <w:szCs w:val="29"/>
        </w:rPr>
        <w:t>Instructions for a Biographical Sketch</w:t>
      </w:r>
    </w:p>
    <w:p w14:paraId="2565271B" w14:textId="4120F896" w:rsidR="00F77913" w:rsidRDefault="00F77913">
      <w:pPr>
        <w:pStyle w:val="CommentText"/>
      </w:pPr>
      <w:r w:rsidRPr="00F77913">
        <w:t>https://grants.nih.gov/grants/how-to-apply-application-guide/forms-h/general/g.240-r&amp;r-seniorkey-person-profile-(expanded)-form.htm#Instructions</w:t>
      </w:r>
    </w:p>
  </w:comment>
  <w:comment w:id="1" w:author="Courtney Greene" w:date="2024-12-03T10:16:00Z" w:initials="CG">
    <w:p w14:paraId="28ED7C38" w14:textId="510C8A54" w:rsidR="00F77913" w:rsidRDefault="00F77913">
      <w:pPr>
        <w:pStyle w:val="CommentText"/>
      </w:pPr>
      <w:r>
        <w:rPr>
          <w:rStyle w:val="CommentReference"/>
        </w:rPr>
        <w:annotationRef/>
      </w:r>
      <w:r>
        <w:t>I</w:t>
      </w:r>
      <w:r w:rsidRPr="00F77913">
        <w:t>nclude your list of current and recent grants in this section, as section D has been removed. It should include projects within the past 3 years only that you wish to highlight.</w:t>
      </w:r>
    </w:p>
  </w:comment>
  <w:comment w:id="2" w:author="Courtney Greene" w:date="2024-12-03T10:17:00Z" w:initials="CG">
    <w:p w14:paraId="13B2AA3E" w14:textId="6DAF4D54" w:rsidR="00F77913" w:rsidRDefault="00F77913">
      <w:pPr>
        <w:pStyle w:val="CommentText"/>
      </w:pPr>
      <w:r>
        <w:rPr>
          <w:rStyle w:val="CommentReference"/>
        </w:rPr>
        <w:annotationRef/>
      </w:r>
      <w:r>
        <w:t xml:space="preserve">This section should now be listed in reverse chronological order. Include: </w:t>
      </w:r>
      <w:r w:rsidRPr="00820F86">
        <w:t>“all positions 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or honorary).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65271B" w15:done="0"/>
  <w15:commentEx w15:paraId="28ED7C38" w15:done="0"/>
  <w15:commentEx w15:paraId="13B2AA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5271B" w16cid:durableId="2AF95878"/>
  <w16cid:commentId w16cid:paraId="28ED7C38" w16cid:durableId="2AF9590E"/>
  <w16cid:commentId w16cid:paraId="13B2AA3E" w16cid:durableId="2AF959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2B9F" w14:textId="77777777" w:rsidR="00C4056D" w:rsidRDefault="00C4056D">
      <w:r>
        <w:separator/>
      </w:r>
    </w:p>
  </w:endnote>
  <w:endnote w:type="continuationSeparator" w:id="0">
    <w:p w14:paraId="7405212B" w14:textId="77777777" w:rsidR="00C4056D" w:rsidRDefault="00C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unito-Light-web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91A8" w14:textId="77777777" w:rsidR="00C4056D" w:rsidRDefault="00C4056D">
      <w:r>
        <w:separator/>
      </w:r>
    </w:p>
  </w:footnote>
  <w:footnote w:type="continuationSeparator" w:id="0">
    <w:p w14:paraId="738960B5" w14:textId="77777777" w:rsidR="00C4056D" w:rsidRDefault="00C4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0"/>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urtney Greene">
    <w15:presenceInfo w15:providerId="AD" w15:userId="S::cegreene1@ua.edu::2f2cae5e-fc85-419a-b0ea-c5ed32bbd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06DA1"/>
    <w:rsid w:val="00122EB3"/>
    <w:rsid w:val="00132CA6"/>
    <w:rsid w:val="0014571A"/>
    <w:rsid w:val="00170D87"/>
    <w:rsid w:val="00177D49"/>
    <w:rsid w:val="00182189"/>
    <w:rsid w:val="00183022"/>
    <w:rsid w:val="001C065C"/>
    <w:rsid w:val="00202565"/>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80C60"/>
    <w:rsid w:val="00592740"/>
    <w:rsid w:val="005A7F6F"/>
    <w:rsid w:val="005B407B"/>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C1BCC"/>
    <w:rsid w:val="007E6E1E"/>
    <w:rsid w:val="008073EB"/>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B006EF"/>
    <w:rsid w:val="00B8003A"/>
    <w:rsid w:val="00C05C55"/>
    <w:rsid w:val="00C076C6"/>
    <w:rsid w:val="00C1247F"/>
    <w:rsid w:val="00C137DA"/>
    <w:rsid w:val="00C20F69"/>
    <w:rsid w:val="00C3113F"/>
    <w:rsid w:val="00C4056D"/>
    <w:rsid w:val="00C4536F"/>
    <w:rsid w:val="00C46ADA"/>
    <w:rsid w:val="00C8438D"/>
    <w:rsid w:val="00C85025"/>
    <w:rsid w:val="00C918BD"/>
    <w:rsid w:val="00C94E59"/>
    <w:rsid w:val="00CA680A"/>
    <w:rsid w:val="00CE0951"/>
    <w:rsid w:val="00CF68A2"/>
    <w:rsid w:val="00CF6FAD"/>
    <w:rsid w:val="00D3779E"/>
    <w:rsid w:val="00D679E5"/>
    <w:rsid w:val="00D74391"/>
    <w:rsid w:val="00D83360"/>
    <w:rsid w:val="00D93B91"/>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77913"/>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2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766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Courtney Greene</cp:lastModifiedBy>
  <cp:revision>3</cp:revision>
  <cp:lastPrinted>2011-03-11T19:43:00Z</cp:lastPrinted>
  <dcterms:created xsi:type="dcterms:W3CDTF">2023-05-23T12:26:00Z</dcterms:created>
  <dcterms:modified xsi:type="dcterms:W3CDTF">2024-12-03T16:18:00Z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